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8DB" w:rsidRDefault="000068DB" w:rsidP="000068DB">
      <w:pPr>
        <w:tabs>
          <w:tab w:val="left" w:pos="6960"/>
        </w:tabs>
        <w:jc w:val="center"/>
        <w:rPr>
          <w:b/>
          <w:bCs/>
          <w:sz w:val="32"/>
        </w:rPr>
      </w:pPr>
      <w:r>
        <w:rPr>
          <w:b/>
          <w:bCs/>
          <w:noProof/>
          <w:sz w:val="32"/>
        </w:rPr>
        <w:drawing>
          <wp:inline distT="0" distB="0" distL="0" distR="0">
            <wp:extent cx="749808" cy="80467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c_logo_smaller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9808" cy="804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7AC7" w:rsidRDefault="00611D20" w:rsidP="00611D20">
      <w:pPr>
        <w:tabs>
          <w:tab w:val="left" w:pos="6960"/>
        </w:tabs>
        <w:rPr>
          <w:b/>
          <w:bCs/>
          <w:sz w:val="32"/>
        </w:rPr>
      </w:pPr>
      <w:r>
        <w:rPr>
          <w:b/>
          <w:bCs/>
          <w:sz w:val="32"/>
        </w:rPr>
        <w:tab/>
      </w:r>
    </w:p>
    <w:p w:rsidR="003D6EA7" w:rsidRDefault="003D6EA7" w:rsidP="003D6EA7">
      <w:pPr>
        <w:jc w:val="center"/>
        <w:rPr>
          <w:b/>
          <w:bCs/>
        </w:rPr>
      </w:pPr>
      <w:r>
        <w:rPr>
          <w:b/>
          <w:bCs/>
        </w:rPr>
        <w:t>Compliance Attestation</w:t>
      </w:r>
    </w:p>
    <w:p w:rsidR="003D6EA7" w:rsidRDefault="003D6EA7" w:rsidP="003D6EA7">
      <w:pPr>
        <w:rPr>
          <w:sz w:val="24"/>
        </w:rPr>
      </w:pPr>
    </w:p>
    <w:p w:rsidR="003D6EA7" w:rsidRPr="0097779C" w:rsidRDefault="003D6EA7" w:rsidP="003D6EA7">
      <w:pPr>
        <w:rPr>
          <w:sz w:val="24"/>
        </w:rPr>
      </w:pPr>
    </w:p>
    <w:p w:rsidR="003D6EA7" w:rsidRPr="0097779C" w:rsidRDefault="003D6EA7" w:rsidP="003D6EA7">
      <w:pPr>
        <w:rPr>
          <w:sz w:val="24"/>
        </w:rPr>
      </w:pPr>
      <w:r w:rsidRPr="0097779C">
        <w:rPr>
          <w:sz w:val="24"/>
        </w:rPr>
        <w:t xml:space="preserve">I, ___________________________________, as an employee of </w:t>
      </w:r>
      <w:r w:rsidR="00BD77B0">
        <w:rPr>
          <w:sz w:val="24"/>
        </w:rPr>
        <w:t>___________________</w:t>
      </w:r>
      <w:r w:rsidR="00412F92">
        <w:rPr>
          <w:sz w:val="24"/>
        </w:rPr>
        <w:t xml:space="preserve"> </w:t>
      </w:r>
      <w:r w:rsidRPr="0097779C">
        <w:rPr>
          <w:sz w:val="24"/>
        </w:rPr>
        <w:t xml:space="preserve">recognize and acknowledge my obligation to report any incidence of fraud, abuse or waste of public funding to the organization.  </w:t>
      </w:r>
    </w:p>
    <w:p w:rsidR="003D6EA7" w:rsidRPr="0097779C" w:rsidRDefault="003D6EA7" w:rsidP="003D6EA7">
      <w:pPr>
        <w:rPr>
          <w:sz w:val="24"/>
        </w:rPr>
      </w:pPr>
    </w:p>
    <w:p w:rsidR="003D6EA7" w:rsidRPr="0097779C" w:rsidRDefault="003D6EA7" w:rsidP="003D6EA7">
      <w:pPr>
        <w:rPr>
          <w:sz w:val="24"/>
        </w:rPr>
      </w:pPr>
      <w:r w:rsidRPr="0097779C">
        <w:rPr>
          <w:sz w:val="24"/>
        </w:rPr>
        <w:t xml:space="preserve">I understand that this obligation is explained in the </w:t>
      </w:r>
      <w:r>
        <w:rPr>
          <w:sz w:val="24"/>
        </w:rPr>
        <w:t>Northern Michigan Regional Entity</w:t>
      </w:r>
      <w:r w:rsidRPr="0097779C">
        <w:rPr>
          <w:sz w:val="24"/>
        </w:rPr>
        <w:t xml:space="preserve"> Regulatory Compliance Plan.  This plan gives guidance on what is reportable, where to direct questions, and how to report.</w:t>
      </w:r>
    </w:p>
    <w:p w:rsidR="003D6EA7" w:rsidRPr="0097779C" w:rsidRDefault="003D6EA7" w:rsidP="003D6EA7">
      <w:pPr>
        <w:rPr>
          <w:sz w:val="24"/>
        </w:rPr>
      </w:pPr>
    </w:p>
    <w:p w:rsidR="003D6EA7" w:rsidRPr="0097779C" w:rsidRDefault="003D6EA7" w:rsidP="003D6EA7">
      <w:pPr>
        <w:rPr>
          <w:sz w:val="24"/>
        </w:rPr>
      </w:pPr>
      <w:r w:rsidRPr="0097779C">
        <w:rPr>
          <w:sz w:val="24"/>
        </w:rPr>
        <w:t>As of this date, I am not aware of any reportable incident, or I have reported any incidence of non-compliance of which I am aware and it has been objectively reviewed and I have received a response from the organization.  Should I become aware that a situation is potentially a violation of the False Claims Act, or an otherwise reportable occurrence, I will report immediately, as specified in the Regulatory Compliance Plan.</w:t>
      </w:r>
    </w:p>
    <w:p w:rsidR="003D6EA7" w:rsidRPr="0097779C" w:rsidRDefault="003D6EA7" w:rsidP="003D6EA7">
      <w:pPr>
        <w:rPr>
          <w:sz w:val="24"/>
        </w:rPr>
      </w:pPr>
    </w:p>
    <w:p w:rsidR="00AB7AC7" w:rsidRDefault="00AB7AC7" w:rsidP="003D6EA7">
      <w:pPr>
        <w:rPr>
          <w:sz w:val="24"/>
        </w:rPr>
      </w:pPr>
    </w:p>
    <w:p w:rsidR="003D6EA7" w:rsidRPr="0097779C" w:rsidRDefault="003D6EA7" w:rsidP="003D6EA7">
      <w:pPr>
        <w:rPr>
          <w:sz w:val="24"/>
        </w:rPr>
      </w:pPr>
      <w:r w:rsidRPr="0097779C">
        <w:rPr>
          <w:sz w:val="24"/>
        </w:rPr>
        <w:t>Compliance Training Date: ______________________________</w:t>
      </w:r>
    </w:p>
    <w:p w:rsidR="003D6EA7" w:rsidRPr="0097779C" w:rsidRDefault="003D6EA7" w:rsidP="003D6EA7">
      <w:pPr>
        <w:rPr>
          <w:sz w:val="24"/>
        </w:rPr>
      </w:pPr>
    </w:p>
    <w:p w:rsidR="003D6EA7" w:rsidRDefault="003D6EA7" w:rsidP="003D6EA7">
      <w:pPr>
        <w:rPr>
          <w:sz w:val="24"/>
        </w:rPr>
      </w:pPr>
    </w:p>
    <w:p w:rsidR="002578A3" w:rsidRPr="00AB7AC7" w:rsidRDefault="00AB7AC7" w:rsidP="00AB7AC7">
      <w:pPr>
        <w:jc w:val="center"/>
        <w:rPr>
          <w:b/>
          <w:szCs w:val="28"/>
        </w:rPr>
      </w:pPr>
      <w:r w:rsidRPr="00AB7AC7">
        <w:rPr>
          <w:b/>
          <w:szCs w:val="28"/>
        </w:rPr>
        <w:t xml:space="preserve">Excluded Provider Certification </w:t>
      </w:r>
    </w:p>
    <w:p w:rsidR="002578A3" w:rsidRDefault="002578A3" w:rsidP="002578A3">
      <w:pPr>
        <w:jc w:val="center"/>
        <w:rPr>
          <w:sz w:val="24"/>
        </w:rPr>
      </w:pPr>
    </w:p>
    <w:p w:rsidR="002578A3" w:rsidRPr="0097779C" w:rsidRDefault="002578A3" w:rsidP="003D6EA7">
      <w:pPr>
        <w:rPr>
          <w:sz w:val="24"/>
        </w:rPr>
      </w:pPr>
    </w:p>
    <w:p w:rsidR="003D6EA7" w:rsidRDefault="003D6EA7" w:rsidP="003D6EA7">
      <w:pPr>
        <w:rPr>
          <w:sz w:val="24"/>
        </w:rPr>
      </w:pPr>
      <w:r>
        <w:rPr>
          <w:sz w:val="24"/>
        </w:rPr>
        <w:t>My signature below is my certification that I have never been convicted of or had a civil judgment rendered against me for commission of fraud, or a criminal offense in connection with obtaining, attempting to obtain or performing a public (federal, state or local) transaction or contract under public transaction; violation of federal or state antitrust statutes or destruction of records, making false statements, or receiving stolen property; have never had a professional license revoked or suspended and have never been sanctioned, whether personally or through an entity, by Medicare or Medicaid programs.</w:t>
      </w:r>
    </w:p>
    <w:p w:rsidR="003D6EA7" w:rsidRDefault="003D6EA7" w:rsidP="003D6EA7">
      <w:pPr>
        <w:rPr>
          <w:sz w:val="24"/>
        </w:rPr>
      </w:pPr>
    </w:p>
    <w:p w:rsidR="003D6EA7" w:rsidRPr="0097779C" w:rsidRDefault="003D6EA7" w:rsidP="003D6EA7">
      <w:pPr>
        <w:rPr>
          <w:sz w:val="24"/>
        </w:rPr>
      </w:pPr>
      <w:r>
        <w:rPr>
          <w:sz w:val="24"/>
        </w:rPr>
        <w:t>I also understand that I am under obligation to report to the CEO, within three business days, any convictions of or civil judgment rendered against me for any of the above offenses.</w:t>
      </w:r>
    </w:p>
    <w:p w:rsidR="003D6EA7" w:rsidRDefault="003D6EA7" w:rsidP="003D6EA7">
      <w:pPr>
        <w:rPr>
          <w:sz w:val="24"/>
        </w:rPr>
      </w:pPr>
    </w:p>
    <w:p w:rsidR="00AB7AC7" w:rsidRPr="0097779C" w:rsidRDefault="00AB7AC7" w:rsidP="003D6EA7">
      <w:pPr>
        <w:rPr>
          <w:sz w:val="24"/>
        </w:rPr>
      </w:pPr>
    </w:p>
    <w:p w:rsidR="003D6EA7" w:rsidRPr="0097779C" w:rsidRDefault="003D6EA7" w:rsidP="003D6EA7">
      <w:pPr>
        <w:rPr>
          <w:sz w:val="24"/>
        </w:rPr>
      </w:pPr>
      <w:r w:rsidRPr="0097779C">
        <w:rPr>
          <w:sz w:val="24"/>
        </w:rPr>
        <w:t>_____________________________________</w:t>
      </w:r>
      <w:r w:rsidRPr="00C8034E">
        <w:rPr>
          <w:sz w:val="24"/>
        </w:rPr>
        <w:tab/>
      </w:r>
      <w:r w:rsidRPr="0097779C">
        <w:rPr>
          <w:sz w:val="24"/>
        </w:rPr>
        <w:t>_______________</w:t>
      </w:r>
    </w:p>
    <w:p w:rsidR="003D6EA7" w:rsidRPr="0097779C" w:rsidRDefault="003D6EA7" w:rsidP="003D6EA7">
      <w:pPr>
        <w:rPr>
          <w:sz w:val="24"/>
        </w:rPr>
      </w:pPr>
      <w:r w:rsidRPr="0097779C">
        <w:rPr>
          <w:sz w:val="24"/>
        </w:rPr>
        <w:t>Signature</w:t>
      </w:r>
      <w:r w:rsidRPr="00C8034E">
        <w:rPr>
          <w:sz w:val="24"/>
        </w:rPr>
        <w:tab/>
      </w:r>
      <w:r w:rsidRPr="00C8034E">
        <w:rPr>
          <w:sz w:val="24"/>
        </w:rPr>
        <w:tab/>
      </w:r>
      <w:r w:rsidRPr="00C8034E">
        <w:rPr>
          <w:sz w:val="24"/>
        </w:rPr>
        <w:tab/>
      </w:r>
      <w:r w:rsidRPr="00C8034E">
        <w:rPr>
          <w:sz w:val="24"/>
        </w:rPr>
        <w:tab/>
      </w:r>
      <w:r w:rsidRPr="00C8034E">
        <w:rPr>
          <w:sz w:val="24"/>
        </w:rPr>
        <w:tab/>
      </w:r>
      <w:r w:rsidRPr="00C8034E">
        <w:rPr>
          <w:sz w:val="24"/>
        </w:rPr>
        <w:tab/>
      </w:r>
      <w:r w:rsidRPr="0097779C">
        <w:rPr>
          <w:sz w:val="24"/>
        </w:rPr>
        <w:t>Date</w:t>
      </w:r>
    </w:p>
    <w:p w:rsidR="003D6EA7" w:rsidRDefault="003D6EA7" w:rsidP="003D6EA7">
      <w:pPr>
        <w:rPr>
          <w:i/>
          <w:sz w:val="24"/>
        </w:rPr>
      </w:pPr>
    </w:p>
    <w:p w:rsidR="003D6EA7" w:rsidRDefault="003D6EA7" w:rsidP="003D6EA7">
      <w:pPr>
        <w:rPr>
          <w:i/>
          <w:sz w:val="24"/>
        </w:rPr>
      </w:pPr>
    </w:p>
    <w:p w:rsidR="003D6EA7" w:rsidRDefault="003D6EA7" w:rsidP="003D6EA7">
      <w:pPr>
        <w:rPr>
          <w:i/>
          <w:sz w:val="24"/>
        </w:rPr>
      </w:pPr>
    </w:p>
    <w:p w:rsidR="003D6EA7" w:rsidRDefault="003D6EA7" w:rsidP="003D6EA7">
      <w:pPr>
        <w:rPr>
          <w:i/>
          <w:sz w:val="24"/>
        </w:rPr>
      </w:pPr>
      <w:bookmarkStart w:id="0" w:name="_GoBack"/>
      <w:bookmarkEnd w:id="0"/>
    </w:p>
    <w:p w:rsidR="003D6EA7" w:rsidRDefault="003D6EA7" w:rsidP="003D6EA7">
      <w:pPr>
        <w:rPr>
          <w:i/>
          <w:sz w:val="24"/>
        </w:rPr>
      </w:pPr>
    </w:p>
    <w:p w:rsidR="003D6EA7" w:rsidRPr="00E55CD5" w:rsidRDefault="003D6EA7" w:rsidP="003D6EA7">
      <w:pPr>
        <w:rPr>
          <w:i/>
          <w:color w:val="C00000"/>
          <w:sz w:val="24"/>
        </w:rPr>
      </w:pPr>
    </w:p>
    <w:p w:rsidR="005E4A0B" w:rsidRDefault="005E4A0B"/>
    <w:sectPr w:rsidR="005E4A0B" w:rsidSect="003D6EA7">
      <w:pgSz w:w="12240" w:h="15840" w:code="1"/>
      <w:pgMar w:top="864" w:right="720" w:bottom="720" w:left="1440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CAA" w:rsidRDefault="00AB7AC7">
      <w:r>
        <w:separator/>
      </w:r>
    </w:p>
  </w:endnote>
  <w:endnote w:type="continuationSeparator" w:id="0">
    <w:p w:rsidR="00F51CAA" w:rsidRDefault="00AB7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CAA" w:rsidRDefault="00AB7AC7">
      <w:r>
        <w:separator/>
      </w:r>
    </w:p>
  </w:footnote>
  <w:footnote w:type="continuationSeparator" w:id="0">
    <w:p w:rsidR="00F51CAA" w:rsidRDefault="00AB7A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EA7"/>
    <w:rsid w:val="000068DB"/>
    <w:rsid w:val="002578A3"/>
    <w:rsid w:val="002C4EF5"/>
    <w:rsid w:val="003D6EA7"/>
    <w:rsid w:val="00412F92"/>
    <w:rsid w:val="004C7E08"/>
    <w:rsid w:val="005E4A0B"/>
    <w:rsid w:val="00611D20"/>
    <w:rsid w:val="00614053"/>
    <w:rsid w:val="00A7462A"/>
    <w:rsid w:val="00AB7AC7"/>
    <w:rsid w:val="00BD77B0"/>
    <w:rsid w:val="00C45DD2"/>
    <w:rsid w:val="00C82FF4"/>
    <w:rsid w:val="00E57892"/>
    <w:rsid w:val="00F5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EA7"/>
    <w:rPr>
      <w:rFonts w:ascii="Arial" w:eastAsia="Times New Roman" w:hAnsi="Arial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D6EA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6EA7"/>
    <w:rPr>
      <w:rFonts w:ascii="Arial" w:eastAsia="Times New Roman" w:hAnsi="Arial" w:cs="Times New Roman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2F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FF4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611D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1D20"/>
    <w:rPr>
      <w:rFonts w:ascii="Arial" w:eastAsia="Times New Roman" w:hAnsi="Arial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EA7"/>
    <w:rPr>
      <w:rFonts w:ascii="Arial" w:eastAsia="Times New Roman" w:hAnsi="Arial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D6EA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6EA7"/>
    <w:rPr>
      <w:rFonts w:ascii="Arial" w:eastAsia="Times New Roman" w:hAnsi="Arial" w:cs="Times New Roman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2F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FF4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611D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1D20"/>
    <w:rPr>
      <w:rFonts w:ascii="Arial" w:eastAsia="Times New Roman" w:hAnsi="Arial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M. Taylor</dc:creator>
  <cp:lastModifiedBy>Brian Babbitt</cp:lastModifiedBy>
  <cp:revision>3</cp:revision>
  <cp:lastPrinted>2014-04-07T20:06:00Z</cp:lastPrinted>
  <dcterms:created xsi:type="dcterms:W3CDTF">2016-05-16T18:33:00Z</dcterms:created>
  <dcterms:modified xsi:type="dcterms:W3CDTF">2016-05-31T15:03:00Z</dcterms:modified>
</cp:coreProperties>
</file>